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ADEAC7" w14:textId="6924F934" w:rsidR="00F576B8" w:rsidRDefault="00700420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E43075">
        <w:rPr>
          <w:sz w:val="24"/>
          <w:szCs w:val="24"/>
        </w:rPr>
        <w:t>The Town o</w:t>
      </w:r>
      <w:r w:rsidR="00490062">
        <w:rPr>
          <w:sz w:val="24"/>
          <w:szCs w:val="24"/>
        </w:rPr>
        <w:t xml:space="preserve">f Preston met on Monday, May 13, </w:t>
      </w:r>
      <w:r w:rsidR="008D5DE8">
        <w:rPr>
          <w:sz w:val="24"/>
          <w:szCs w:val="24"/>
        </w:rPr>
        <w:t>2024,</w:t>
      </w:r>
      <w:r w:rsidR="00490062">
        <w:rPr>
          <w:sz w:val="24"/>
          <w:szCs w:val="24"/>
        </w:rPr>
        <w:t xml:space="preserve"> at the town hall. The meeting was called to order</w:t>
      </w:r>
      <w:r w:rsidR="00D26E65">
        <w:rPr>
          <w:sz w:val="24"/>
          <w:szCs w:val="24"/>
        </w:rPr>
        <w:t xml:space="preserve"> at 5:30 PM by chairman, Darrel Nelson.</w:t>
      </w:r>
      <w:r w:rsidR="008D5DE8">
        <w:rPr>
          <w:sz w:val="24"/>
          <w:szCs w:val="24"/>
        </w:rPr>
        <w:t xml:space="preserve"> The Pledge of Allegiance was recited. Certif</w:t>
      </w:r>
      <w:r w:rsidR="00FB15BC">
        <w:rPr>
          <w:sz w:val="24"/>
          <w:szCs w:val="24"/>
        </w:rPr>
        <w:t>ication of Open Meeting Law Requirements was met. Roll call</w:t>
      </w:r>
      <w:r w:rsidR="007412E8">
        <w:rPr>
          <w:sz w:val="24"/>
          <w:szCs w:val="24"/>
        </w:rPr>
        <w:t>: Ron, Philip, Darrel, Mary and Cathy present.</w:t>
      </w:r>
    </w:p>
    <w:p w14:paraId="439F235B" w14:textId="73F0D027" w:rsidR="00AE7184" w:rsidRDefault="00AE7184">
      <w:pPr>
        <w:rPr>
          <w:sz w:val="24"/>
          <w:szCs w:val="24"/>
        </w:rPr>
      </w:pPr>
      <w:r>
        <w:rPr>
          <w:sz w:val="24"/>
          <w:szCs w:val="24"/>
        </w:rPr>
        <w:t xml:space="preserve">  Motion by Darrel, second by </w:t>
      </w:r>
      <w:r w:rsidR="00AC7693">
        <w:rPr>
          <w:sz w:val="24"/>
          <w:szCs w:val="24"/>
        </w:rPr>
        <w:t>Philip to approve the agenda as printed. Motion carried.</w:t>
      </w:r>
    </w:p>
    <w:p w14:paraId="3D848365" w14:textId="427A43CE" w:rsidR="00AC7693" w:rsidRDefault="00AC7693">
      <w:pPr>
        <w:rPr>
          <w:sz w:val="24"/>
          <w:szCs w:val="24"/>
        </w:rPr>
      </w:pPr>
      <w:r>
        <w:rPr>
          <w:sz w:val="24"/>
          <w:szCs w:val="24"/>
        </w:rPr>
        <w:t xml:space="preserve">  Motion by </w:t>
      </w:r>
      <w:r w:rsidR="00D8698A">
        <w:rPr>
          <w:sz w:val="24"/>
          <w:szCs w:val="24"/>
        </w:rPr>
        <w:t>Ron, second by Philip to approve the minutes of the April</w:t>
      </w:r>
      <w:r w:rsidR="00D32745">
        <w:rPr>
          <w:sz w:val="24"/>
          <w:szCs w:val="24"/>
        </w:rPr>
        <w:t xml:space="preserve"> 8, 2024, regular board meeting. Motion carried.</w:t>
      </w:r>
    </w:p>
    <w:p w14:paraId="68B75E10" w14:textId="4082FAF9" w:rsidR="00D32745" w:rsidRDefault="00D32745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0B0961">
        <w:rPr>
          <w:sz w:val="24"/>
          <w:szCs w:val="24"/>
        </w:rPr>
        <w:t>The financial report for April</w:t>
      </w:r>
      <w:r w:rsidR="005B13B7">
        <w:rPr>
          <w:sz w:val="24"/>
          <w:szCs w:val="24"/>
        </w:rPr>
        <w:t xml:space="preserve"> </w:t>
      </w:r>
      <w:r w:rsidR="000B0961">
        <w:rPr>
          <w:sz w:val="24"/>
          <w:szCs w:val="24"/>
        </w:rPr>
        <w:t>was approved wi</w:t>
      </w:r>
      <w:r w:rsidR="005B13B7">
        <w:rPr>
          <w:sz w:val="24"/>
          <w:szCs w:val="24"/>
        </w:rPr>
        <w:t>th a motion by Philip, second by Ron. Motion carried</w:t>
      </w:r>
      <w:r w:rsidR="00DD12C2">
        <w:rPr>
          <w:sz w:val="24"/>
          <w:szCs w:val="24"/>
        </w:rPr>
        <w:t>.</w:t>
      </w:r>
    </w:p>
    <w:p w14:paraId="3264BBBD" w14:textId="77777777" w:rsidR="00991FE8" w:rsidRDefault="00DD12C2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1356C2">
        <w:rPr>
          <w:sz w:val="24"/>
          <w:szCs w:val="24"/>
        </w:rPr>
        <w:t>The disbur</w:t>
      </w:r>
      <w:r w:rsidR="00334FA1">
        <w:rPr>
          <w:sz w:val="24"/>
          <w:szCs w:val="24"/>
        </w:rPr>
        <w:t>s</w:t>
      </w:r>
      <w:r w:rsidR="001356C2">
        <w:rPr>
          <w:sz w:val="24"/>
          <w:szCs w:val="24"/>
        </w:rPr>
        <w:t>ements</w:t>
      </w:r>
      <w:r w:rsidR="00334FA1">
        <w:rPr>
          <w:sz w:val="24"/>
          <w:szCs w:val="24"/>
        </w:rPr>
        <w:t xml:space="preserve"> for May were approved with a motion by Ron, second by Darrel</w:t>
      </w:r>
      <w:r w:rsidR="002C2E23">
        <w:rPr>
          <w:sz w:val="24"/>
          <w:szCs w:val="24"/>
        </w:rPr>
        <w:t>. Motion carried.</w:t>
      </w:r>
    </w:p>
    <w:p w14:paraId="3342609E" w14:textId="77777777" w:rsidR="0049467F" w:rsidRDefault="00991FE8">
      <w:pPr>
        <w:rPr>
          <w:sz w:val="24"/>
          <w:szCs w:val="24"/>
        </w:rPr>
      </w:pPr>
      <w:r>
        <w:rPr>
          <w:sz w:val="24"/>
          <w:szCs w:val="24"/>
        </w:rPr>
        <w:t xml:space="preserve">  Public comment:  </w:t>
      </w:r>
      <w:proofErr w:type="spellStart"/>
      <w:r>
        <w:rPr>
          <w:sz w:val="24"/>
          <w:szCs w:val="24"/>
        </w:rPr>
        <w:t>Schansberg</w:t>
      </w:r>
      <w:proofErr w:type="spellEnd"/>
      <w:r>
        <w:rPr>
          <w:sz w:val="24"/>
          <w:szCs w:val="24"/>
        </w:rPr>
        <w:t xml:space="preserve"> Road needs </w:t>
      </w:r>
      <w:r w:rsidR="0049467F">
        <w:rPr>
          <w:sz w:val="24"/>
          <w:szCs w:val="24"/>
        </w:rPr>
        <w:t>shouldering.</w:t>
      </w:r>
    </w:p>
    <w:p w14:paraId="79DF9840" w14:textId="77777777" w:rsidR="009668FA" w:rsidRDefault="0049467F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45761C">
        <w:rPr>
          <w:sz w:val="24"/>
          <w:szCs w:val="24"/>
        </w:rPr>
        <w:t>Discussion was held on stoppers and gutters for the commun</w:t>
      </w:r>
      <w:r w:rsidR="006D1166">
        <w:rPr>
          <w:sz w:val="24"/>
          <w:szCs w:val="24"/>
        </w:rPr>
        <w:t>ity center. Motion by Ron, second by Philip to</w:t>
      </w:r>
      <w:r w:rsidR="00161B6C">
        <w:rPr>
          <w:sz w:val="24"/>
          <w:szCs w:val="24"/>
        </w:rPr>
        <w:t xml:space="preserve"> not pay anything towards </w:t>
      </w:r>
      <w:r w:rsidR="009668FA">
        <w:rPr>
          <w:sz w:val="24"/>
          <w:szCs w:val="24"/>
        </w:rPr>
        <w:t>the gutters or stoppers. Motion carried.</w:t>
      </w:r>
    </w:p>
    <w:p w14:paraId="4DD90293" w14:textId="2C26AA4E" w:rsidR="00DD12C2" w:rsidRDefault="009668FA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643676">
        <w:rPr>
          <w:sz w:val="24"/>
          <w:szCs w:val="24"/>
        </w:rPr>
        <w:t xml:space="preserve">Motion by Darrel, second by Philip to </w:t>
      </w:r>
      <w:r w:rsidR="003B0933">
        <w:rPr>
          <w:sz w:val="24"/>
          <w:szCs w:val="24"/>
        </w:rPr>
        <w:t xml:space="preserve">have Northland Electric add </w:t>
      </w:r>
      <w:r w:rsidR="005D19F4">
        <w:rPr>
          <w:sz w:val="24"/>
          <w:szCs w:val="24"/>
        </w:rPr>
        <w:t>3</w:t>
      </w:r>
      <w:r w:rsidR="003B0933">
        <w:rPr>
          <w:sz w:val="24"/>
          <w:szCs w:val="24"/>
        </w:rPr>
        <w:t xml:space="preserve"> outlets in the kitchen</w:t>
      </w:r>
      <w:r w:rsidR="001356C2">
        <w:rPr>
          <w:sz w:val="24"/>
          <w:szCs w:val="24"/>
        </w:rPr>
        <w:t xml:space="preserve"> </w:t>
      </w:r>
      <w:r w:rsidR="00082D41">
        <w:rPr>
          <w:sz w:val="24"/>
          <w:szCs w:val="24"/>
        </w:rPr>
        <w:t>for</w:t>
      </w:r>
      <w:r w:rsidR="0085439B">
        <w:rPr>
          <w:sz w:val="24"/>
          <w:szCs w:val="24"/>
        </w:rPr>
        <w:t xml:space="preserve"> </w:t>
      </w:r>
      <w:r w:rsidR="00082D41">
        <w:rPr>
          <w:sz w:val="24"/>
          <w:szCs w:val="24"/>
        </w:rPr>
        <w:t>approximately $1500.00</w:t>
      </w:r>
      <w:r w:rsidR="0085439B">
        <w:rPr>
          <w:sz w:val="24"/>
          <w:szCs w:val="24"/>
        </w:rPr>
        <w:t>. Motion carried.</w:t>
      </w:r>
    </w:p>
    <w:p w14:paraId="49F95B29" w14:textId="77777777" w:rsidR="00AF6C41" w:rsidRDefault="00E76A1F">
      <w:pPr>
        <w:rPr>
          <w:sz w:val="24"/>
          <w:szCs w:val="24"/>
        </w:rPr>
      </w:pPr>
      <w:r>
        <w:rPr>
          <w:sz w:val="24"/>
          <w:szCs w:val="24"/>
        </w:rPr>
        <w:t xml:space="preserve">  County wide </w:t>
      </w:r>
      <w:r w:rsidR="00D70419">
        <w:rPr>
          <w:sz w:val="24"/>
          <w:szCs w:val="24"/>
        </w:rPr>
        <w:t>ordinance for ATV/UTV’s was discussed. Motion by</w:t>
      </w:r>
      <w:r w:rsidR="003B1A0C">
        <w:rPr>
          <w:sz w:val="24"/>
          <w:szCs w:val="24"/>
        </w:rPr>
        <w:t xml:space="preserve"> Darrel, second by Ron to adopt Ordinance 2024-1</w:t>
      </w:r>
      <w:r w:rsidR="00BB26E4">
        <w:rPr>
          <w:sz w:val="24"/>
          <w:szCs w:val="24"/>
        </w:rPr>
        <w:t xml:space="preserve"> for uniform </w:t>
      </w:r>
      <w:r w:rsidR="00913F48">
        <w:rPr>
          <w:sz w:val="24"/>
          <w:szCs w:val="24"/>
        </w:rPr>
        <w:t xml:space="preserve">enforceable </w:t>
      </w:r>
      <w:r w:rsidR="00BB26E4">
        <w:rPr>
          <w:sz w:val="24"/>
          <w:szCs w:val="24"/>
        </w:rPr>
        <w:t>county wide</w:t>
      </w:r>
      <w:r w:rsidR="00407D3D">
        <w:rPr>
          <w:sz w:val="24"/>
          <w:szCs w:val="24"/>
        </w:rPr>
        <w:t xml:space="preserve"> </w:t>
      </w:r>
      <w:r w:rsidR="009977C0">
        <w:rPr>
          <w:sz w:val="24"/>
          <w:szCs w:val="24"/>
        </w:rPr>
        <w:t xml:space="preserve">ordinance for </w:t>
      </w:r>
      <w:r w:rsidR="00407D3D">
        <w:rPr>
          <w:sz w:val="24"/>
          <w:szCs w:val="24"/>
        </w:rPr>
        <w:t>ATV/UTVs</w:t>
      </w:r>
      <w:r w:rsidR="00C36DA3">
        <w:rPr>
          <w:sz w:val="24"/>
          <w:szCs w:val="24"/>
        </w:rPr>
        <w:t xml:space="preserve"> pending approval by </w:t>
      </w:r>
      <w:r w:rsidR="00AF6C41">
        <w:rPr>
          <w:sz w:val="24"/>
          <w:szCs w:val="24"/>
        </w:rPr>
        <w:t>ALL 16 towns. Motion carried.</w:t>
      </w:r>
    </w:p>
    <w:p w14:paraId="2F22E368" w14:textId="77777777" w:rsidR="009A6E63" w:rsidRDefault="00EE58E0">
      <w:pPr>
        <w:rPr>
          <w:sz w:val="24"/>
          <w:szCs w:val="24"/>
        </w:rPr>
      </w:pPr>
      <w:r>
        <w:rPr>
          <w:sz w:val="24"/>
          <w:szCs w:val="24"/>
        </w:rPr>
        <w:t xml:space="preserve">  Motion by </w:t>
      </w:r>
      <w:r w:rsidR="00E213BC">
        <w:rPr>
          <w:sz w:val="24"/>
          <w:szCs w:val="24"/>
        </w:rPr>
        <w:t>Ron, second by Philip to adopt Ordinance 2024-2 for Income and Expense</w:t>
      </w:r>
      <w:r w:rsidR="00F7528C">
        <w:rPr>
          <w:sz w:val="24"/>
          <w:szCs w:val="24"/>
        </w:rPr>
        <w:t xml:space="preserve"> Confidentiality </w:t>
      </w:r>
      <w:r w:rsidR="00D87AC4">
        <w:rPr>
          <w:sz w:val="24"/>
          <w:szCs w:val="24"/>
        </w:rPr>
        <w:t>Ordinance for information gathered in prop</w:t>
      </w:r>
      <w:r w:rsidR="009A6E63">
        <w:rPr>
          <w:sz w:val="24"/>
          <w:szCs w:val="24"/>
        </w:rPr>
        <w:t>erty assessment by the assessor. Motion carried.</w:t>
      </w:r>
    </w:p>
    <w:p w14:paraId="4699C873" w14:textId="77777777" w:rsidR="00AC5B43" w:rsidRDefault="009A6E63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D466BD">
        <w:rPr>
          <w:sz w:val="24"/>
          <w:szCs w:val="24"/>
        </w:rPr>
        <w:t xml:space="preserve">Update on shared roads was given, </w:t>
      </w:r>
      <w:r w:rsidR="00AC5B43">
        <w:rPr>
          <w:sz w:val="24"/>
          <w:szCs w:val="24"/>
        </w:rPr>
        <w:t xml:space="preserve">work </w:t>
      </w:r>
      <w:r w:rsidR="00D466BD">
        <w:rPr>
          <w:sz w:val="24"/>
          <w:szCs w:val="24"/>
        </w:rPr>
        <w:t>still in process</w:t>
      </w:r>
      <w:r w:rsidR="00AC5B43">
        <w:rPr>
          <w:sz w:val="24"/>
          <w:szCs w:val="24"/>
        </w:rPr>
        <w:t>.</w:t>
      </w:r>
    </w:p>
    <w:p w14:paraId="3C6D72F6" w14:textId="77777777" w:rsidR="005309DE" w:rsidRDefault="00AC5B43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DE52FB">
        <w:rPr>
          <w:sz w:val="24"/>
          <w:szCs w:val="24"/>
        </w:rPr>
        <w:t>Equipment:  got the new lawnmower</w:t>
      </w:r>
      <w:r w:rsidR="006D46DB">
        <w:rPr>
          <w:sz w:val="24"/>
          <w:szCs w:val="24"/>
        </w:rPr>
        <w:t>, working great. New truck to be delivered in the fall, then to Centerville for fini</w:t>
      </w:r>
      <w:r w:rsidR="005309DE">
        <w:rPr>
          <w:sz w:val="24"/>
          <w:szCs w:val="24"/>
        </w:rPr>
        <w:t>shing.</w:t>
      </w:r>
    </w:p>
    <w:p w14:paraId="27D571B4" w14:textId="77777777" w:rsidR="00810D67" w:rsidRDefault="005309DE" w:rsidP="003B52E2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2A705F">
        <w:rPr>
          <w:sz w:val="24"/>
          <w:szCs w:val="24"/>
        </w:rPr>
        <w:t>Roadwork:</w:t>
      </w:r>
      <w:r w:rsidR="00E83C6B" w:rsidRPr="002A705F">
        <w:rPr>
          <w:sz w:val="24"/>
          <w:szCs w:val="24"/>
        </w:rPr>
        <w:t xml:space="preserve">  1.</w:t>
      </w:r>
      <w:r w:rsidR="00E83C6B">
        <w:rPr>
          <w:sz w:val="24"/>
          <w:szCs w:val="24"/>
        </w:rPr>
        <w:t xml:space="preserve">  </w:t>
      </w:r>
      <w:r w:rsidR="00272CA2" w:rsidRPr="00E83C6B">
        <w:rPr>
          <w:sz w:val="24"/>
          <w:szCs w:val="24"/>
        </w:rPr>
        <w:t xml:space="preserve">Motion by Philip, second by Ron to advertise </w:t>
      </w:r>
      <w:r w:rsidR="00EC2DA8" w:rsidRPr="00E83C6B">
        <w:rPr>
          <w:sz w:val="24"/>
          <w:szCs w:val="24"/>
        </w:rPr>
        <w:t xml:space="preserve">for 2 weeks </w:t>
      </w:r>
      <w:r w:rsidR="00B93EC2">
        <w:rPr>
          <w:sz w:val="24"/>
          <w:szCs w:val="24"/>
        </w:rPr>
        <w:t>for reconstruction</w:t>
      </w:r>
      <w:r w:rsidR="00FE4414">
        <w:rPr>
          <w:sz w:val="24"/>
          <w:szCs w:val="24"/>
        </w:rPr>
        <w:t xml:space="preserve"> </w:t>
      </w:r>
      <w:r w:rsidR="00A90B07" w:rsidRPr="00E83C6B">
        <w:rPr>
          <w:sz w:val="24"/>
          <w:szCs w:val="24"/>
        </w:rPr>
        <w:t>o</w:t>
      </w:r>
      <w:r w:rsidR="00FE4414">
        <w:rPr>
          <w:sz w:val="24"/>
          <w:szCs w:val="24"/>
        </w:rPr>
        <w:t>f approximately</w:t>
      </w:r>
      <w:r w:rsidR="00A90B07" w:rsidRPr="00E83C6B">
        <w:rPr>
          <w:sz w:val="24"/>
          <w:szCs w:val="24"/>
        </w:rPr>
        <w:t xml:space="preserve"> 2.25 miles of Larkin Valley Road from Snake Road to Pigeon town</w:t>
      </w:r>
      <w:r w:rsidR="00DE3650" w:rsidRPr="00E83C6B">
        <w:rPr>
          <w:sz w:val="24"/>
          <w:szCs w:val="24"/>
        </w:rPr>
        <w:t xml:space="preserve"> </w:t>
      </w:r>
      <w:r w:rsidR="00A90B07" w:rsidRPr="00E83C6B">
        <w:rPr>
          <w:sz w:val="24"/>
          <w:szCs w:val="24"/>
        </w:rPr>
        <w:t>line</w:t>
      </w:r>
      <w:r w:rsidR="00DE3650" w:rsidRPr="00E83C6B">
        <w:rPr>
          <w:sz w:val="24"/>
          <w:szCs w:val="24"/>
        </w:rPr>
        <w:t xml:space="preserve">. Bids to be due Friday, June 7,2024, at </w:t>
      </w:r>
      <w:r w:rsidR="00ED0A37" w:rsidRPr="00E83C6B">
        <w:rPr>
          <w:sz w:val="24"/>
          <w:szCs w:val="24"/>
        </w:rPr>
        <w:t>5:00 PM and voted on at June meeting</w:t>
      </w:r>
      <w:r w:rsidR="00346756" w:rsidRPr="00E83C6B">
        <w:rPr>
          <w:sz w:val="24"/>
          <w:szCs w:val="24"/>
        </w:rPr>
        <w:t>. Motion carried</w:t>
      </w:r>
      <w:r w:rsidR="00E3494C">
        <w:rPr>
          <w:sz w:val="24"/>
          <w:szCs w:val="24"/>
        </w:rPr>
        <w:t>.</w:t>
      </w:r>
      <w:r w:rsidR="00490146">
        <w:rPr>
          <w:sz w:val="24"/>
          <w:szCs w:val="24"/>
        </w:rPr>
        <w:t xml:space="preserve">  </w:t>
      </w:r>
      <w:r w:rsidR="00992232" w:rsidRPr="00E83C6B">
        <w:rPr>
          <w:sz w:val="24"/>
          <w:szCs w:val="24"/>
        </w:rPr>
        <w:t xml:space="preserve"> </w:t>
      </w:r>
      <w:r w:rsidR="00AF7DB4" w:rsidRPr="00E83C6B">
        <w:rPr>
          <w:sz w:val="24"/>
          <w:szCs w:val="24"/>
        </w:rPr>
        <w:t xml:space="preserve">2.  </w:t>
      </w:r>
      <w:r w:rsidR="004F5D79" w:rsidRPr="00E83C6B">
        <w:rPr>
          <w:sz w:val="24"/>
          <w:szCs w:val="24"/>
        </w:rPr>
        <w:t>Nyen Road:  wait until next year.</w:t>
      </w:r>
      <w:r w:rsidR="008A6ED3" w:rsidRPr="00E83C6B">
        <w:rPr>
          <w:sz w:val="24"/>
          <w:szCs w:val="24"/>
        </w:rPr>
        <w:t xml:space="preserve">   </w:t>
      </w:r>
      <w:r w:rsidR="00A838D8" w:rsidRPr="00E83C6B">
        <w:rPr>
          <w:sz w:val="24"/>
          <w:szCs w:val="24"/>
        </w:rPr>
        <w:t xml:space="preserve">3.  </w:t>
      </w:r>
      <w:r w:rsidR="00D52508" w:rsidRPr="00E83C6B">
        <w:rPr>
          <w:sz w:val="24"/>
          <w:szCs w:val="24"/>
        </w:rPr>
        <w:t>Motion by Darrel, second by Ron to chipseal</w:t>
      </w:r>
      <w:r w:rsidR="00673BBE" w:rsidRPr="00E83C6B">
        <w:rPr>
          <w:sz w:val="24"/>
          <w:szCs w:val="24"/>
        </w:rPr>
        <w:t xml:space="preserve"> Rat Road and Peterson Coulee </w:t>
      </w:r>
      <w:r w:rsidR="006E5DD6" w:rsidRPr="00E83C6B">
        <w:rPr>
          <w:sz w:val="24"/>
          <w:szCs w:val="24"/>
        </w:rPr>
        <w:t xml:space="preserve">  </w:t>
      </w:r>
      <w:r w:rsidR="00673BBE" w:rsidRPr="00E83C6B">
        <w:rPr>
          <w:sz w:val="24"/>
          <w:szCs w:val="24"/>
        </w:rPr>
        <w:t xml:space="preserve">Road with </w:t>
      </w:r>
      <w:r w:rsidR="008A6ED3" w:rsidRPr="00E83C6B">
        <w:rPr>
          <w:sz w:val="24"/>
          <w:szCs w:val="24"/>
        </w:rPr>
        <w:t xml:space="preserve">   </w:t>
      </w:r>
      <w:r w:rsidR="00673BBE" w:rsidRPr="00E83C6B">
        <w:rPr>
          <w:sz w:val="24"/>
          <w:szCs w:val="24"/>
        </w:rPr>
        <w:t>Co-Aid</w:t>
      </w:r>
      <w:r w:rsidR="008A420B" w:rsidRPr="00E83C6B">
        <w:rPr>
          <w:sz w:val="24"/>
          <w:szCs w:val="24"/>
        </w:rPr>
        <w:t xml:space="preserve"> money.  Motion carri</w:t>
      </w:r>
      <w:r w:rsidR="002C0C88" w:rsidRPr="00E83C6B">
        <w:rPr>
          <w:sz w:val="24"/>
          <w:szCs w:val="24"/>
        </w:rPr>
        <w:t xml:space="preserve">ed. </w:t>
      </w:r>
      <w:r w:rsidR="00530A52" w:rsidRPr="00E83C6B">
        <w:rPr>
          <w:sz w:val="24"/>
          <w:szCs w:val="24"/>
        </w:rPr>
        <w:t xml:space="preserve">                                                                                                                           </w:t>
      </w:r>
      <w:r w:rsidR="00B503C3" w:rsidRPr="00E83C6B">
        <w:rPr>
          <w:sz w:val="24"/>
          <w:szCs w:val="24"/>
        </w:rPr>
        <w:t xml:space="preserve">4.  </w:t>
      </w:r>
      <w:r w:rsidR="00FE2C6D" w:rsidRPr="00E83C6B">
        <w:rPr>
          <w:sz w:val="24"/>
          <w:szCs w:val="24"/>
        </w:rPr>
        <w:t>Motion by Darrel, second by Ron to add granite gravel to</w:t>
      </w:r>
      <w:r w:rsidR="005820F1" w:rsidRPr="00E83C6B">
        <w:rPr>
          <w:sz w:val="24"/>
          <w:szCs w:val="24"/>
        </w:rPr>
        <w:t xml:space="preserve"> Skunk Hollow, Garden Valley Road and </w:t>
      </w:r>
      <w:r w:rsidR="00AA223E" w:rsidRPr="00E83C6B">
        <w:rPr>
          <w:sz w:val="24"/>
          <w:szCs w:val="24"/>
        </w:rPr>
        <w:t xml:space="preserve">parts of Fraction Road and gravel </w:t>
      </w:r>
      <w:r w:rsidR="0029590E" w:rsidRPr="00E83C6B">
        <w:rPr>
          <w:sz w:val="24"/>
          <w:szCs w:val="24"/>
        </w:rPr>
        <w:t xml:space="preserve">on </w:t>
      </w:r>
      <w:proofErr w:type="spellStart"/>
      <w:r w:rsidR="0029590E" w:rsidRPr="00E83C6B">
        <w:rPr>
          <w:sz w:val="24"/>
          <w:szCs w:val="24"/>
        </w:rPr>
        <w:t>Skundberg</w:t>
      </w:r>
      <w:proofErr w:type="spellEnd"/>
      <w:r w:rsidR="0029590E" w:rsidRPr="00E83C6B">
        <w:rPr>
          <w:sz w:val="24"/>
          <w:szCs w:val="24"/>
        </w:rPr>
        <w:t>. Motion carried.</w:t>
      </w:r>
      <w:r w:rsidR="00BD05AC" w:rsidRPr="00E83C6B">
        <w:rPr>
          <w:sz w:val="24"/>
          <w:szCs w:val="24"/>
        </w:rPr>
        <w:t xml:space="preserve"> </w:t>
      </w:r>
    </w:p>
    <w:p w14:paraId="28C60E46" w14:textId="4EFF00FB" w:rsidR="002C0C88" w:rsidRPr="00E83C6B" w:rsidRDefault="00BD05AC" w:rsidP="003B52E2">
      <w:pPr>
        <w:spacing w:line="276" w:lineRule="auto"/>
        <w:rPr>
          <w:sz w:val="24"/>
          <w:szCs w:val="24"/>
        </w:rPr>
      </w:pPr>
      <w:r w:rsidRPr="00E83C6B">
        <w:rPr>
          <w:sz w:val="24"/>
          <w:szCs w:val="24"/>
        </w:rPr>
        <w:t xml:space="preserve">                            </w:t>
      </w:r>
    </w:p>
    <w:p w14:paraId="3946AAD2" w14:textId="77777777" w:rsidR="005364A1" w:rsidRDefault="00011C14" w:rsidP="00EA23A5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Announcements:  </w:t>
      </w:r>
      <w:r w:rsidR="004A27FD">
        <w:rPr>
          <w:sz w:val="24"/>
          <w:szCs w:val="24"/>
        </w:rPr>
        <w:t xml:space="preserve">BOR is May 15, 2024, 6-8 PM and </w:t>
      </w:r>
      <w:r w:rsidR="005364A1">
        <w:rPr>
          <w:sz w:val="24"/>
          <w:szCs w:val="24"/>
        </w:rPr>
        <w:t>we host WTA County Unit Meeting July 16, 2024.</w:t>
      </w:r>
    </w:p>
    <w:p w14:paraId="32541453" w14:textId="77777777" w:rsidR="009D1886" w:rsidRDefault="005364A1" w:rsidP="00EA23A5">
      <w:pPr>
        <w:rPr>
          <w:sz w:val="24"/>
          <w:szCs w:val="24"/>
        </w:rPr>
      </w:pPr>
      <w:r>
        <w:rPr>
          <w:sz w:val="24"/>
          <w:szCs w:val="24"/>
        </w:rPr>
        <w:t xml:space="preserve">  Su</w:t>
      </w:r>
      <w:r w:rsidR="00095607">
        <w:rPr>
          <w:sz w:val="24"/>
          <w:szCs w:val="24"/>
        </w:rPr>
        <w:t>ggestions for agenda items for the next regularly scheduled</w:t>
      </w:r>
      <w:r w:rsidR="00751CDE">
        <w:rPr>
          <w:sz w:val="24"/>
          <w:szCs w:val="24"/>
        </w:rPr>
        <w:t xml:space="preserve"> board meeting June 10, 2024:  </w:t>
      </w:r>
      <w:r w:rsidR="00574B5D">
        <w:rPr>
          <w:sz w:val="24"/>
          <w:szCs w:val="24"/>
        </w:rPr>
        <w:t>Larkin Valley Road bids</w:t>
      </w:r>
      <w:r w:rsidR="009D1886">
        <w:rPr>
          <w:sz w:val="24"/>
          <w:szCs w:val="24"/>
        </w:rPr>
        <w:t>, townhall electrical and shared roads.</w:t>
      </w:r>
    </w:p>
    <w:p w14:paraId="624AD266" w14:textId="5C12F264" w:rsidR="004F5D79" w:rsidRPr="00700420" w:rsidRDefault="009D1886" w:rsidP="00EA23A5">
      <w:pPr>
        <w:rPr>
          <w:sz w:val="24"/>
          <w:szCs w:val="24"/>
        </w:rPr>
      </w:pPr>
      <w:r>
        <w:rPr>
          <w:sz w:val="24"/>
          <w:szCs w:val="24"/>
        </w:rPr>
        <w:t xml:space="preserve">  Motion to adjourn at </w:t>
      </w:r>
      <w:r w:rsidR="00376F3D">
        <w:rPr>
          <w:sz w:val="24"/>
          <w:szCs w:val="24"/>
        </w:rPr>
        <w:t>7:00 PM by Ron, second by Philip. Motion carried.</w:t>
      </w:r>
      <w:r w:rsidR="00BD05AC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</w:t>
      </w:r>
    </w:p>
    <w:sectPr w:rsidR="004F5D79" w:rsidRPr="007004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3138B7"/>
    <w:multiLevelType w:val="hybridMultilevel"/>
    <w:tmpl w:val="0730FFFC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" w15:restartNumberingAfterBreak="0">
    <w:nsid w:val="24116591"/>
    <w:multiLevelType w:val="hybridMultilevel"/>
    <w:tmpl w:val="AC4A136C"/>
    <w:lvl w:ilvl="0" w:tplc="509AADB6">
      <w:start w:val="1"/>
      <w:numFmt w:val="decimal"/>
      <w:lvlText w:val="%1."/>
      <w:lvlJc w:val="left"/>
      <w:pPr>
        <w:ind w:left="1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2" w15:restartNumberingAfterBreak="0">
    <w:nsid w:val="3D925C8A"/>
    <w:multiLevelType w:val="hybridMultilevel"/>
    <w:tmpl w:val="CB446E0A"/>
    <w:lvl w:ilvl="0" w:tplc="BB16B8D8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537A3E25"/>
    <w:multiLevelType w:val="hybridMultilevel"/>
    <w:tmpl w:val="C3C624AE"/>
    <w:lvl w:ilvl="0" w:tplc="D1CC33E8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4" w15:restartNumberingAfterBreak="0">
    <w:nsid w:val="730E393F"/>
    <w:multiLevelType w:val="hybridMultilevel"/>
    <w:tmpl w:val="B69E7C54"/>
    <w:lvl w:ilvl="0" w:tplc="04090011">
      <w:start w:val="1"/>
      <w:numFmt w:val="decimal"/>
      <w:lvlText w:val="%1)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5" w15:restartNumberingAfterBreak="0">
    <w:nsid w:val="75837EF7"/>
    <w:multiLevelType w:val="hybridMultilevel"/>
    <w:tmpl w:val="3F14370C"/>
    <w:lvl w:ilvl="0" w:tplc="04090011">
      <w:start w:val="1"/>
      <w:numFmt w:val="decimal"/>
      <w:lvlText w:val="%1)"/>
      <w:lvlJc w:val="left"/>
      <w:pPr>
        <w:ind w:left="1540" w:hanging="360"/>
      </w:pPr>
    </w:lvl>
    <w:lvl w:ilvl="1" w:tplc="04090019" w:tentative="1">
      <w:start w:val="1"/>
      <w:numFmt w:val="lowerLetter"/>
      <w:lvlText w:val="%2."/>
      <w:lvlJc w:val="left"/>
      <w:pPr>
        <w:ind w:left="2260" w:hanging="360"/>
      </w:pPr>
    </w:lvl>
    <w:lvl w:ilvl="2" w:tplc="0409001B" w:tentative="1">
      <w:start w:val="1"/>
      <w:numFmt w:val="lowerRoman"/>
      <w:lvlText w:val="%3."/>
      <w:lvlJc w:val="right"/>
      <w:pPr>
        <w:ind w:left="2980" w:hanging="180"/>
      </w:pPr>
    </w:lvl>
    <w:lvl w:ilvl="3" w:tplc="0409000F" w:tentative="1">
      <w:start w:val="1"/>
      <w:numFmt w:val="decimal"/>
      <w:lvlText w:val="%4."/>
      <w:lvlJc w:val="left"/>
      <w:pPr>
        <w:ind w:left="3700" w:hanging="360"/>
      </w:pPr>
    </w:lvl>
    <w:lvl w:ilvl="4" w:tplc="04090019" w:tentative="1">
      <w:start w:val="1"/>
      <w:numFmt w:val="lowerLetter"/>
      <w:lvlText w:val="%5."/>
      <w:lvlJc w:val="left"/>
      <w:pPr>
        <w:ind w:left="4420" w:hanging="360"/>
      </w:pPr>
    </w:lvl>
    <w:lvl w:ilvl="5" w:tplc="0409001B" w:tentative="1">
      <w:start w:val="1"/>
      <w:numFmt w:val="lowerRoman"/>
      <w:lvlText w:val="%6."/>
      <w:lvlJc w:val="right"/>
      <w:pPr>
        <w:ind w:left="5140" w:hanging="180"/>
      </w:pPr>
    </w:lvl>
    <w:lvl w:ilvl="6" w:tplc="0409000F" w:tentative="1">
      <w:start w:val="1"/>
      <w:numFmt w:val="decimal"/>
      <w:lvlText w:val="%7."/>
      <w:lvlJc w:val="left"/>
      <w:pPr>
        <w:ind w:left="5860" w:hanging="360"/>
      </w:pPr>
    </w:lvl>
    <w:lvl w:ilvl="7" w:tplc="04090019" w:tentative="1">
      <w:start w:val="1"/>
      <w:numFmt w:val="lowerLetter"/>
      <w:lvlText w:val="%8."/>
      <w:lvlJc w:val="left"/>
      <w:pPr>
        <w:ind w:left="6580" w:hanging="360"/>
      </w:pPr>
    </w:lvl>
    <w:lvl w:ilvl="8" w:tplc="0409001B" w:tentative="1">
      <w:start w:val="1"/>
      <w:numFmt w:val="lowerRoman"/>
      <w:lvlText w:val="%9."/>
      <w:lvlJc w:val="right"/>
      <w:pPr>
        <w:ind w:left="7300" w:hanging="180"/>
      </w:pPr>
    </w:lvl>
  </w:abstractNum>
  <w:num w:numId="1" w16cid:durableId="302345513">
    <w:abstractNumId w:val="0"/>
  </w:num>
  <w:num w:numId="2" w16cid:durableId="1403287462">
    <w:abstractNumId w:val="5"/>
  </w:num>
  <w:num w:numId="3" w16cid:durableId="938563245">
    <w:abstractNumId w:val="4"/>
  </w:num>
  <w:num w:numId="4" w16cid:durableId="1101995232">
    <w:abstractNumId w:val="3"/>
  </w:num>
  <w:num w:numId="5" w16cid:durableId="1086876357">
    <w:abstractNumId w:val="2"/>
  </w:num>
  <w:num w:numId="6" w16cid:durableId="17415588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5F0"/>
    <w:rsid w:val="00011C14"/>
    <w:rsid w:val="00082D41"/>
    <w:rsid w:val="0009550C"/>
    <w:rsid w:val="00095607"/>
    <w:rsid w:val="000A7580"/>
    <w:rsid w:val="000B0961"/>
    <w:rsid w:val="001356C2"/>
    <w:rsid w:val="001415F0"/>
    <w:rsid w:val="00161B6C"/>
    <w:rsid w:val="00204B6F"/>
    <w:rsid w:val="00272CA2"/>
    <w:rsid w:val="0029590E"/>
    <w:rsid w:val="002A705F"/>
    <w:rsid w:val="002C0C88"/>
    <w:rsid w:val="002C2E23"/>
    <w:rsid w:val="002E7577"/>
    <w:rsid w:val="00334FA1"/>
    <w:rsid w:val="00346756"/>
    <w:rsid w:val="00346BBE"/>
    <w:rsid w:val="00376F3D"/>
    <w:rsid w:val="003B0933"/>
    <w:rsid w:val="003B1A0C"/>
    <w:rsid w:val="003B52E2"/>
    <w:rsid w:val="00407D3D"/>
    <w:rsid w:val="0045761C"/>
    <w:rsid w:val="00490062"/>
    <w:rsid w:val="00490146"/>
    <w:rsid w:val="0049467F"/>
    <w:rsid w:val="004A27FD"/>
    <w:rsid w:val="004A7785"/>
    <w:rsid w:val="004B32CA"/>
    <w:rsid w:val="004E0ED6"/>
    <w:rsid w:val="004F5D79"/>
    <w:rsid w:val="005307BF"/>
    <w:rsid w:val="005309DE"/>
    <w:rsid w:val="00530A52"/>
    <w:rsid w:val="005364A1"/>
    <w:rsid w:val="00574B5D"/>
    <w:rsid w:val="005820F1"/>
    <w:rsid w:val="005B13B7"/>
    <w:rsid w:val="005D19F4"/>
    <w:rsid w:val="005D2954"/>
    <w:rsid w:val="00643676"/>
    <w:rsid w:val="00673BBE"/>
    <w:rsid w:val="006D1166"/>
    <w:rsid w:val="006D46DB"/>
    <w:rsid w:val="006E5DD6"/>
    <w:rsid w:val="00700420"/>
    <w:rsid w:val="007379D1"/>
    <w:rsid w:val="007412E8"/>
    <w:rsid w:val="00751CDE"/>
    <w:rsid w:val="00755BB1"/>
    <w:rsid w:val="00810D67"/>
    <w:rsid w:val="0085439B"/>
    <w:rsid w:val="008A420B"/>
    <w:rsid w:val="008A6ED3"/>
    <w:rsid w:val="008D5DE8"/>
    <w:rsid w:val="00913F48"/>
    <w:rsid w:val="009668FA"/>
    <w:rsid w:val="00991FE8"/>
    <w:rsid w:val="00992232"/>
    <w:rsid w:val="009977C0"/>
    <w:rsid w:val="009A6E63"/>
    <w:rsid w:val="009D1886"/>
    <w:rsid w:val="00A838D8"/>
    <w:rsid w:val="00A90B07"/>
    <w:rsid w:val="00AA223E"/>
    <w:rsid w:val="00AC5B43"/>
    <w:rsid w:val="00AC7693"/>
    <w:rsid w:val="00AE7184"/>
    <w:rsid w:val="00AF6C41"/>
    <w:rsid w:val="00AF7DB4"/>
    <w:rsid w:val="00B503C3"/>
    <w:rsid w:val="00B93EC2"/>
    <w:rsid w:val="00BB26E4"/>
    <w:rsid w:val="00BD05AC"/>
    <w:rsid w:val="00BD2BA3"/>
    <w:rsid w:val="00C36DA3"/>
    <w:rsid w:val="00CE4E33"/>
    <w:rsid w:val="00D26E65"/>
    <w:rsid w:val="00D32745"/>
    <w:rsid w:val="00D466BD"/>
    <w:rsid w:val="00D52508"/>
    <w:rsid w:val="00D70419"/>
    <w:rsid w:val="00D8698A"/>
    <w:rsid w:val="00D87AC4"/>
    <w:rsid w:val="00DB76FC"/>
    <w:rsid w:val="00DD12C2"/>
    <w:rsid w:val="00DD5EC1"/>
    <w:rsid w:val="00DE3650"/>
    <w:rsid w:val="00DE4BFE"/>
    <w:rsid w:val="00DE52FB"/>
    <w:rsid w:val="00E213BC"/>
    <w:rsid w:val="00E22390"/>
    <w:rsid w:val="00E3494C"/>
    <w:rsid w:val="00E42821"/>
    <w:rsid w:val="00E43075"/>
    <w:rsid w:val="00E76A1F"/>
    <w:rsid w:val="00E83C6B"/>
    <w:rsid w:val="00EA23A5"/>
    <w:rsid w:val="00EC2DA8"/>
    <w:rsid w:val="00ED0A37"/>
    <w:rsid w:val="00EE3619"/>
    <w:rsid w:val="00EE58E0"/>
    <w:rsid w:val="00F07F6A"/>
    <w:rsid w:val="00F576B8"/>
    <w:rsid w:val="00F7528C"/>
    <w:rsid w:val="00FB15BC"/>
    <w:rsid w:val="00FE2C6D"/>
    <w:rsid w:val="00FE4414"/>
    <w:rsid w:val="00FF3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2D0F5"/>
  <w15:chartTrackingRefBased/>
  <w15:docId w15:val="{671D2881-7371-44EB-9B3D-E5185218C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15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15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15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15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15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15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15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15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15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15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15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15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15F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15F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15F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15F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15F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15F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415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15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15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415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415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415F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415F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415F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15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15F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415F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433</Words>
  <Characters>2474</Characters>
  <Application>Microsoft Office Word</Application>
  <DocSecurity>0</DocSecurity>
  <Lines>20</Lines>
  <Paragraphs>5</Paragraphs>
  <ScaleCrop>false</ScaleCrop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Nelson</dc:creator>
  <cp:keywords/>
  <dc:description/>
  <cp:lastModifiedBy>Cathy Nelson</cp:lastModifiedBy>
  <cp:revision>105</cp:revision>
  <dcterms:created xsi:type="dcterms:W3CDTF">2024-06-06T00:04:00Z</dcterms:created>
  <dcterms:modified xsi:type="dcterms:W3CDTF">2024-06-09T17:00:00Z</dcterms:modified>
</cp:coreProperties>
</file>